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122419" w14:textId="77777777" w:rsidR="00DA36E8" w:rsidRPr="002335ED" w:rsidRDefault="00DA36E8">
      <w:pPr>
        <w:sectPr w:rsidR="00DA36E8" w:rsidRPr="002335ED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2DFF8609" w14:textId="48A02423" w:rsidR="001B1A94" w:rsidRPr="002335ED" w:rsidRDefault="001B1A94" w:rsidP="001B1A94">
      <w:bookmarkStart w:id="0" w:name="_Hlk119258304"/>
      <w:r w:rsidRPr="002335ED">
        <w:rPr>
          <w:b/>
        </w:rPr>
        <w:t>TO:</w:t>
      </w:r>
      <w:r w:rsidRPr="002335ED">
        <w:rPr>
          <w:b/>
        </w:rPr>
        <w:tab/>
      </w:r>
      <w:r w:rsidRPr="002335ED">
        <w:rPr>
          <w:b/>
        </w:rPr>
        <w:tab/>
      </w:r>
      <w:bookmarkStart w:id="1" w:name="_Hlk117861302"/>
      <w:bookmarkStart w:id="2" w:name="_Hlk117866895"/>
      <w:r w:rsidR="002335ED" w:rsidRPr="002335ED">
        <w:t>Markel Perkins</w:t>
      </w:r>
      <w:bookmarkEnd w:id="1"/>
      <w:r w:rsidRPr="002335ED">
        <w:t>, Attorney</w:t>
      </w:r>
      <w:bookmarkEnd w:id="2"/>
    </w:p>
    <w:p w14:paraId="3EC5CE87" w14:textId="77777777" w:rsidR="001B1A94" w:rsidRPr="002335ED" w:rsidRDefault="001B1A94" w:rsidP="001B1A94">
      <w:pPr>
        <w:ind w:left="1440"/>
      </w:pPr>
      <w:r w:rsidRPr="002335ED">
        <w:t>Legal Division</w:t>
      </w:r>
    </w:p>
    <w:p w14:paraId="4590E0EB" w14:textId="77777777" w:rsidR="001B1A94" w:rsidRPr="002335ED" w:rsidRDefault="001B1A94" w:rsidP="001B1A94">
      <w:pPr>
        <w:tabs>
          <w:tab w:val="left" w:pos="1170"/>
        </w:tabs>
      </w:pPr>
      <w:r w:rsidRPr="002335ED">
        <w:tab/>
      </w:r>
      <w:r w:rsidRPr="002335ED">
        <w:tab/>
      </w:r>
    </w:p>
    <w:p w14:paraId="621162F9" w14:textId="0BF20E12" w:rsidR="001B1A94" w:rsidRPr="002335ED" w:rsidRDefault="001B1A94" w:rsidP="001B1A94">
      <w:r w:rsidRPr="002335ED">
        <w:rPr>
          <w:b/>
        </w:rPr>
        <w:t>FROM:</w:t>
      </w:r>
      <w:r w:rsidRPr="002335ED">
        <w:rPr>
          <w:b/>
        </w:rPr>
        <w:tab/>
      </w:r>
      <w:bookmarkStart w:id="3" w:name="_Hlk117861347"/>
      <w:r w:rsidR="002335ED" w:rsidRPr="002335ED">
        <w:t>James Harville</w:t>
      </w:r>
      <w:r w:rsidRPr="002335ED">
        <w:t xml:space="preserve">, </w:t>
      </w:r>
      <w:r w:rsidR="002335ED" w:rsidRPr="002335ED">
        <w:t>Infrastructure Analyst</w:t>
      </w:r>
      <w:bookmarkEnd w:id="3"/>
    </w:p>
    <w:p w14:paraId="500ECEDC" w14:textId="77777777" w:rsidR="001B1A94" w:rsidRPr="002335ED" w:rsidRDefault="001B1A94" w:rsidP="001B1A94">
      <w:pPr>
        <w:ind w:left="1440"/>
      </w:pPr>
      <w:r w:rsidRPr="002335ED">
        <w:t>Infrastructure Division</w:t>
      </w:r>
    </w:p>
    <w:bookmarkEnd w:id="0"/>
    <w:p w14:paraId="6322B70B" w14:textId="432B5DC4" w:rsidR="00542418" w:rsidRPr="002335ED" w:rsidRDefault="00542418" w:rsidP="00542418">
      <w:pPr>
        <w:tabs>
          <w:tab w:val="left" w:pos="1170"/>
        </w:tabs>
        <w:spacing w:before="240"/>
        <w:rPr>
          <w:rStyle w:val="Style1"/>
          <w:color w:val="auto"/>
        </w:rPr>
      </w:pPr>
      <w:r w:rsidRPr="002335ED">
        <w:rPr>
          <w:b/>
        </w:rPr>
        <w:t>DATE:</w:t>
      </w:r>
      <w:r w:rsidRPr="002335ED">
        <w:rPr>
          <w:b/>
        </w:rPr>
        <w:tab/>
      </w:r>
      <w:r w:rsidRPr="002335ED">
        <w:rPr>
          <w:b/>
        </w:rPr>
        <w:tab/>
      </w:r>
      <w:bookmarkStart w:id="4" w:name="_Hlk117872468"/>
      <w:r w:rsidR="002335ED" w:rsidRPr="002335ED">
        <w:t>June 9, 2025</w:t>
      </w:r>
      <w:bookmarkEnd w:id="4"/>
    </w:p>
    <w:p w14:paraId="45D51B21" w14:textId="77777777" w:rsidR="00542418" w:rsidRPr="002335ED" w:rsidRDefault="00542418" w:rsidP="00542418">
      <w:pPr>
        <w:tabs>
          <w:tab w:val="left" w:pos="1170"/>
        </w:tabs>
        <w:spacing w:before="240"/>
      </w:pPr>
    </w:p>
    <w:p w14:paraId="1B7E9DAD" w14:textId="76C13703" w:rsidR="00542418" w:rsidRPr="002335ED" w:rsidRDefault="00542418" w:rsidP="002335ED">
      <w:pPr>
        <w:ind w:left="1440" w:right="-450" w:hanging="1440"/>
        <w:rPr>
          <w:b/>
          <w:i/>
          <w:szCs w:val="24"/>
        </w:rPr>
      </w:pPr>
      <w:r w:rsidRPr="002335ED">
        <w:rPr>
          <w:b/>
        </w:rPr>
        <w:t>RE:</w:t>
      </w:r>
      <w:r w:rsidRPr="002335ED">
        <w:rPr>
          <w:b/>
        </w:rPr>
        <w:tab/>
      </w:r>
      <w:r w:rsidRPr="002335ED">
        <w:rPr>
          <w:bCs/>
        </w:rPr>
        <w:t xml:space="preserve">Docket No. </w:t>
      </w:r>
      <w:r w:rsidR="002335ED" w:rsidRPr="002335ED">
        <w:rPr>
          <w:bCs/>
        </w:rPr>
        <w:t>56154</w:t>
      </w:r>
      <w:r w:rsidRPr="002335ED">
        <w:t xml:space="preserve"> – </w:t>
      </w:r>
      <w:r w:rsidR="002335ED" w:rsidRPr="002335ED">
        <w:rPr>
          <w:i/>
        </w:rPr>
        <w:t>Application of</w:t>
      </w:r>
      <w:r w:rsidR="002335ED" w:rsidRPr="002335ED">
        <w:rPr>
          <w:i/>
          <w:iCs/>
        </w:rPr>
        <w:t xml:space="preserve"> SJWTX, Inc. dba The Texas Water Company to </w:t>
      </w:r>
      <w:bookmarkStart w:id="5" w:name="_Hlk97818886"/>
      <w:r w:rsidR="002335ED" w:rsidRPr="002335ED">
        <w:rPr>
          <w:rStyle w:val="Style2"/>
        </w:rPr>
        <w:t>Amend Its</w:t>
      </w:r>
      <w:r w:rsidR="002335ED" w:rsidRPr="002335ED">
        <w:rPr>
          <w:i/>
          <w:iCs/>
        </w:rPr>
        <w:t xml:space="preserve"> </w:t>
      </w:r>
      <w:bookmarkEnd w:id="5"/>
      <w:r w:rsidR="002335ED" w:rsidRPr="002335ED">
        <w:rPr>
          <w:i/>
        </w:rPr>
        <w:t xml:space="preserve">Certificate of Convenience and Necessity in </w:t>
      </w:r>
      <w:r w:rsidR="002335ED" w:rsidRPr="002335ED">
        <w:rPr>
          <w:i/>
          <w:iCs/>
        </w:rPr>
        <w:t xml:space="preserve">Comal </w:t>
      </w:r>
      <w:bookmarkStart w:id="6" w:name="_Hlk97894631"/>
      <w:r w:rsidR="002335ED" w:rsidRPr="002335ED">
        <w:rPr>
          <w:rStyle w:val="Style2"/>
        </w:rPr>
        <w:t>County</w:t>
      </w:r>
      <w:bookmarkEnd w:id="6"/>
      <w:r w:rsidR="002335ED" w:rsidRPr="002335ED">
        <w:rPr>
          <w:i/>
          <w:iCs/>
        </w:rPr>
        <w:t xml:space="preserve"> </w:t>
      </w:r>
      <w:r w:rsidR="002335ED" w:rsidRPr="002335ED">
        <w:rPr>
          <w:i/>
        </w:rPr>
        <w:t xml:space="preserve">  </w:t>
      </w:r>
    </w:p>
    <w:p w14:paraId="6373C3C5" w14:textId="77777777" w:rsidR="00542418" w:rsidRPr="002335ED" w:rsidRDefault="00542418" w:rsidP="00542418">
      <w:pPr>
        <w:tabs>
          <w:tab w:val="left" w:pos="1170"/>
        </w:tabs>
        <w:ind w:left="1170" w:right="-450" w:hanging="1170"/>
      </w:pPr>
      <w:r w:rsidRPr="002335ED">
        <w:rPr>
          <w:noProof/>
        </w:rPr>
        <mc:AlternateContent>
          <mc:Choice Requires="wps">
            <w:drawing>
              <wp:anchor distT="4294967289" distB="4294967289" distL="114300" distR="114300" simplePos="0" relativeHeight="251659264" behindDoc="0" locked="0" layoutInCell="1" allowOverlap="1" wp14:anchorId="36069848" wp14:editId="360CCECF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6476AB6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9264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">
                <v:path arrowok="f"/>
                <o:lock v:ext="edit" aspectratio="t" verticies="t"/>
              </v:shape>
            </w:pict>
          </mc:Fallback>
        </mc:AlternateContent>
      </w:r>
      <w:r w:rsidRPr="002335ED">
        <w:tab/>
      </w:r>
    </w:p>
    <w:p w14:paraId="241CC8E9" w14:textId="7F54594C" w:rsidR="002335ED" w:rsidRDefault="002335ED" w:rsidP="002335ED">
      <w:pPr>
        <w:spacing w:before="240"/>
      </w:pPr>
      <w:bookmarkStart w:id="7" w:name="_Hlk197104604"/>
      <w:r w:rsidRPr="002335ED">
        <w:t xml:space="preserve">On </w:t>
      </w:r>
      <w:bookmarkStart w:id="8" w:name="_Hlk97897182"/>
      <w:r w:rsidRPr="002335ED">
        <w:rPr>
          <w:rStyle w:val="Style1"/>
          <w:color w:val="auto"/>
        </w:rPr>
        <w:t>January 24, 2024</w:t>
      </w:r>
      <w:bookmarkEnd w:id="8"/>
      <w:r w:rsidRPr="002335ED">
        <w:rPr>
          <w:rStyle w:val="Style3"/>
        </w:rPr>
        <w:t>,</w:t>
      </w:r>
      <w:r w:rsidRPr="002335ED">
        <w:t xml:space="preserve"> SJWTX, Inc. dba The Texas Water Company (SJWTX)</w:t>
      </w:r>
      <w:r w:rsidRPr="002335ED">
        <w:rPr>
          <w:i/>
        </w:rPr>
        <w:t xml:space="preserve"> </w:t>
      </w:r>
      <w:r w:rsidRPr="002335ED">
        <w:t>filed with the Public Utility Commission of Texas (</w:t>
      </w:r>
      <w:r w:rsidRPr="002335ED">
        <w:rPr>
          <w:bCs/>
        </w:rPr>
        <w:t xml:space="preserve">Commission) an application to </w:t>
      </w:r>
      <w:bookmarkStart w:id="9" w:name="_Hlk97905312"/>
      <w:r w:rsidRPr="002335ED">
        <w:rPr>
          <w:bCs/>
        </w:rPr>
        <w:t>amend its</w:t>
      </w:r>
      <w:bookmarkEnd w:id="9"/>
      <w:r w:rsidRPr="002335ED">
        <w:t xml:space="preserve"> </w:t>
      </w:r>
      <w:bookmarkStart w:id="10" w:name="_Hlk98140707"/>
      <w:r w:rsidRPr="002335ED">
        <w:t>water</w:t>
      </w:r>
      <w:bookmarkEnd w:id="10"/>
      <w:r w:rsidRPr="002335ED">
        <w:t xml:space="preserve"> Certificate of Convenience and Necessity (CCN) No. 10692 and sewer CCN No. 20877 in Comal </w:t>
      </w:r>
      <w:bookmarkStart w:id="11" w:name="_Hlk119265417"/>
      <w:r w:rsidRPr="002335ED">
        <w:t>County</w:t>
      </w:r>
      <w:bookmarkEnd w:id="11"/>
      <w:r w:rsidRPr="002335ED">
        <w:t xml:space="preserve">, Texas under Texas Water Code (TWC) §§ 13.242 through 13.250 and 16 Texas Administrative Code (TAC) §§ 24.225 through 24.237.    </w:t>
      </w:r>
    </w:p>
    <w:p w14:paraId="04361D97" w14:textId="315EFD00" w:rsidR="002335ED" w:rsidRDefault="002335ED" w:rsidP="002335ED">
      <w:pPr>
        <w:spacing w:before="240"/>
      </w:pPr>
      <w:r>
        <w:t xml:space="preserve">SJWTX filed an Amendment to the Application and Additional Information with Item 57 on May 19, 2025, requesting to amend the application to remove requested sewer area 2 in its entirety from the requested sewer area. Additionally, the Applicant indicates that the amendment will not change the requested water areas 1-3, will include revised maps and digital mapping data for requested sewer area 1, and removes requested sewer area 2. </w:t>
      </w:r>
    </w:p>
    <w:p w14:paraId="2B19DC0F" w14:textId="77777777" w:rsidR="002335ED" w:rsidRDefault="002335ED" w:rsidP="002335ED"/>
    <w:p w14:paraId="1A1BF9C0" w14:textId="77777777" w:rsidR="002335ED" w:rsidRDefault="002335ED" w:rsidP="002335ED">
      <w:pPr>
        <w:rPr>
          <w:bCs/>
        </w:rPr>
      </w:pPr>
      <w:r>
        <w:t xml:space="preserve">Based on my technical review and the mapping review by </w:t>
      </w:r>
      <w:sdt>
        <w:sdtPr>
          <w:alias w:val="GIS Staff"/>
          <w:tag w:val="GIS Staff"/>
          <w:id w:val="-892349362"/>
          <w:dropDownList>
            <w:listItem w:displayText="Cynthia Roush" w:value="Cynthia Roush"/>
            <w:listItem w:displayText="Dave Babicki" w:value="Dave Babicki"/>
            <w:listItem w:displayText="Gary Horton" w:value="Gary Horton"/>
            <w:listItem w:displayText="Hank Journeay" w:value="Hank Journeay"/>
            <w:listItem w:displayText="Jacob Stone" w:value="Jacob Stone"/>
            <w:listItem w:displayText="Komal Patel" w:value="Komal Patel"/>
            <w:listItem w:displayText="Tracy Montes" w:value="Tracy Montes"/>
          </w:dropDownList>
        </w:sdtPr>
        <w:sdtEndPr/>
        <w:sdtContent>
          <w:r w:rsidRPr="00B2686A">
            <w:t>Dave Babicki</w:t>
          </w:r>
        </w:sdtContent>
      </w:sdt>
      <w:r>
        <w:t>, Infrastructure Division, the revised m</w:t>
      </w:r>
      <w:r w:rsidRPr="00377683">
        <w:t>aps</w:t>
      </w:r>
      <w:r>
        <w:t xml:space="preserve"> and revised digital mapping data for the requested water areas 1-3 filed</w:t>
      </w:r>
      <w:r w:rsidRPr="00377683">
        <w:t xml:space="preserve"> </w:t>
      </w:r>
      <w:r>
        <w:t xml:space="preserve">with </w:t>
      </w:r>
      <w:sdt>
        <w:sdtPr>
          <w:rPr>
            <w:bCs/>
          </w:rPr>
          <w:alias w:val="Item #"/>
          <w:tag w:val="Item #"/>
          <w:id w:val="1886215124"/>
          <w:placeholder>
            <w:docPart w:val="E0E8A5D0D4D847F78C83A6C69D8EC5D5"/>
          </w:placeholder>
          <w:dropDownList>
            <w:listItem w:displayText="Item 1" w:value="Item 1"/>
            <w:listItem w:displayText="Item 2" w:value="Item 2"/>
            <w:listItem w:displayText="Item 3" w:value="Item 3"/>
            <w:listItem w:displayText="Item 4" w:value="Item 4"/>
            <w:listItem w:displayText="Item 5" w:value="Item 5"/>
            <w:listItem w:displayText="Item 6" w:value="Item 6"/>
            <w:listItem w:displayText="Item 7" w:value="Item 7"/>
            <w:listItem w:displayText="Item 8" w:value="Item 8"/>
            <w:listItem w:displayText="Item 9" w:value="Item 9"/>
            <w:listItem w:displayText="Item 10" w:value="Item 10"/>
            <w:listItem w:displayText="Item 11" w:value="Item 11"/>
            <w:listItem w:displayText="Item 12" w:value="Item 12"/>
            <w:listItem w:displayText="Item 13" w:value="Item 13"/>
            <w:listItem w:displayText="Item 14" w:value="Item 14"/>
            <w:listItem w:displayText="Item 15" w:value="Item 15"/>
            <w:listItem w:displayText="Item 16" w:value="Item 16"/>
            <w:listItem w:displayText="Item 17" w:value="Item 17"/>
            <w:listItem w:displayText="Item 18" w:value="Item 18"/>
            <w:listItem w:displayText="Item 19" w:value="Item 19"/>
            <w:listItem w:displayText="Item 20" w:value="Item 20"/>
            <w:listItem w:displayText="Item 21" w:value="Item 21"/>
            <w:listItem w:displayText="Item 22" w:value="Item 22"/>
            <w:listItem w:displayText="Item 23" w:value="Item 23"/>
            <w:listItem w:displayText="Item 24" w:value="Item 24"/>
            <w:listItem w:displayText="Item 25" w:value="Item 25"/>
            <w:listItem w:displayText="Item 26" w:value="Item 26"/>
            <w:listItem w:displayText="Item 27" w:value="Item 27"/>
            <w:listItem w:displayText="Item 28" w:value="Item 28"/>
            <w:listItem w:displayText="Item 29" w:value="Item 29"/>
            <w:listItem w:displayText="Item 30" w:value="Item 30"/>
            <w:listItem w:displayText="Item 31" w:value="Item 31"/>
            <w:listItem w:displayText="Item 32" w:value="Item 32"/>
            <w:listItem w:displayText="Item 33" w:value="Item 33"/>
            <w:listItem w:displayText="Item 34" w:value="Item 34"/>
            <w:listItem w:displayText="Item 35" w:value="Item 35"/>
            <w:listItem w:displayText="Item 36" w:value="Item 36"/>
            <w:listItem w:displayText="Item 37" w:value="Item 37"/>
            <w:listItem w:displayText="Item 38" w:value="Item 38"/>
            <w:listItem w:displayText="Item 39" w:value="Item 39"/>
            <w:listItem w:displayText="Item 40" w:value="Item 40"/>
            <w:listItem w:displayText="Item 41" w:value="Item 41"/>
            <w:listItem w:displayText="Item 42" w:value="Item 42"/>
            <w:listItem w:displayText="Item 43" w:value="Item 43"/>
            <w:listItem w:displayText="Item 44" w:value="Item 44"/>
            <w:listItem w:displayText="Item 45" w:value="Item 45"/>
            <w:listItem w:displayText="Item 46" w:value="Item 46"/>
            <w:listItem w:displayText="Item 47" w:value="Item 47"/>
            <w:listItem w:displayText="Item 48" w:value="Item 48"/>
            <w:listItem w:displayText="Item 49" w:value="Item 49"/>
            <w:listItem w:displayText="Item 50" w:value="Item 50"/>
            <w:listItem w:displayText="Item 51" w:value="Item 51"/>
            <w:listItem w:displayText="Item 52" w:value="Item 52"/>
            <w:listItem w:displayText="Item 53" w:value="Item 53"/>
            <w:listItem w:displayText="Item 54" w:value="Item 54"/>
            <w:listItem w:displayText="Item 55" w:value="Item 55"/>
            <w:listItem w:displayText="Item 56" w:value="Item 56"/>
            <w:listItem w:displayText="Item 57" w:value="Item 57"/>
            <w:listItem w:displayText="Item 58" w:value="Item 58"/>
            <w:listItem w:displayText="Item 59" w:value="Item 59"/>
            <w:listItem w:displayText="Item 60" w:value="Item 60"/>
            <w:listItem w:displayText="Item 61" w:value="Item 61"/>
            <w:listItem w:displayText="Item 62" w:value="Item 62"/>
            <w:listItem w:displayText="Item 63" w:value="Item 63"/>
            <w:listItem w:displayText="Item 64" w:value="Item 64"/>
            <w:listItem w:displayText="Item 65" w:value="Item 65"/>
            <w:listItem w:displayText="Item 66" w:value="Item 66"/>
            <w:listItem w:displayText="Item 67" w:value="Item 67"/>
            <w:listItem w:displayText="Item 68" w:value="Item 68"/>
            <w:listItem w:displayText="Item 69" w:value="Item 69"/>
            <w:listItem w:displayText="Item 70" w:value="Item 70"/>
            <w:listItem w:displayText="Item 71" w:value="Item 71"/>
            <w:listItem w:displayText="Item 72" w:value="Item 72"/>
            <w:listItem w:displayText="Item 73" w:value="Item 73"/>
            <w:listItem w:displayText="Item 74" w:value="Item 74"/>
            <w:listItem w:displayText="Item 75" w:value="Item 75"/>
            <w:listItem w:displayText="Item 76" w:value="Item 76"/>
            <w:listItem w:displayText="Item 77" w:value="Item 77"/>
            <w:listItem w:displayText="Item 78" w:value="Item 78"/>
            <w:listItem w:displayText="Item 79" w:value="Item 79"/>
            <w:listItem w:displayText="Item 80" w:value="Item 80"/>
            <w:listItem w:displayText="Item 81" w:value="Item 81"/>
            <w:listItem w:displayText="Item 82" w:value="Item 82"/>
            <w:listItem w:displayText="Item 83" w:value="Item 83"/>
            <w:listItem w:displayText="Item 84" w:value="Item 84"/>
            <w:listItem w:displayText="Item 85" w:value="Item 85"/>
            <w:listItem w:displayText="Item 86" w:value="Item 86"/>
            <w:listItem w:displayText="Item 87" w:value="Item 87"/>
            <w:listItem w:displayText="Item 88" w:value="Item 88"/>
            <w:listItem w:displayText="Item 89" w:value="Item 89"/>
            <w:listItem w:displayText="Item 90" w:value="Item 90"/>
            <w:listItem w:displayText="Item 91" w:value="Item 91"/>
            <w:listItem w:displayText="Item 92" w:value="Item 92"/>
            <w:listItem w:displayText="Item 93" w:value="Item 93"/>
            <w:listItem w:displayText="Item 94" w:value="Item 94"/>
            <w:listItem w:displayText="Item 95" w:value="Item 95"/>
            <w:listItem w:displayText="Item 96" w:value="Item 96"/>
            <w:listItem w:displayText="Item 97" w:value="Item 97"/>
            <w:listItem w:displayText="Item 98" w:value="Item 98"/>
            <w:listItem w:displayText="Item 99" w:value="Item 99"/>
            <w:listItem w:displayText="Item 100" w:value="Item 100"/>
          </w:dropDownList>
        </w:sdtPr>
        <w:sdtEndPr/>
        <w:sdtContent>
          <w:r>
            <w:rPr>
              <w:bCs/>
            </w:rPr>
            <w:t>Item 39</w:t>
          </w:r>
        </w:sdtContent>
      </w:sdt>
      <w:r>
        <w:t xml:space="preserve"> on </w:t>
      </w:r>
      <w:sdt>
        <w:sdtPr>
          <w:rPr>
            <w:bCs/>
          </w:rPr>
          <w:id w:val="534768442"/>
          <w:placeholder>
            <w:docPart w:val="6D87AACA4B984EF7A1683FCF1D7286AC"/>
          </w:placeholder>
          <w:date w:fullDate="2025-02-11T00:00:00Z">
            <w:dateFormat w:val="MMMM d, yyyy"/>
            <w:lid w:val="en-US"/>
            <w:storeMappedDataAs w:val="dateTime"/>
            <w:calendar w:val="gregorian"/>
          </w:date>
        </w:sdtPr>
        <w:sdtEndPr/>
        <w:sdtContent>
          <w:r>
            <w:rPr>
              <w:bCs/>
            </w:rPr>
            <w:t>February 11, 2025</w:t>
          </w:r>
        </w:sdtContent>
      </w:sdt>
      <w:r>
        <w:rPr>
          <w:bCs/>
        </w:rPr>
        <w:t xml:space="preserve">, and the revised digital mapping data for each landowner opt-out request </w:t>
      </w:r>
      <w:r>
        <w:t>filed</w:t>
      </w:r>
      <w:r w:rsidRPr="00377683">
        <w:t xml:space="preserve"> </w:t>
      </w:r>
      <w:r>
        <w:t xml:space="preserve">with </w:t>
      </w:r>
      <w:sdt>
        <w:sdtPr>
          <w:rPr>
            <w:bCs/>
          </w:rPr>
          <w:alias w:val="Item #"/>
          <w:tag w:val="Item #"/>
          <w:id w:val="2038224972"/>
          <w:placeholder>
            <w:docPart w:val="5E45A2B4C0064C0FB3F99F9FBE1C08E2"/>
          </w:placeholder>
          <w:dropDownList>
            <w:listItem w:displayText="Item 1" w:value="Item 1"/>
            <w:listItem w:displayText="Item 2" w:value="Item 2"/>
            <w:listItem w:displayText="Item 3" w:value="Item 3"/>
            <w:listItem w:displayText="Item 4" w:value="Item 4"/>
            <w:listItem w:displayText="Item 5" w:value="Item 5"/>
            <w:listItem w:displayText="Item 6" w:value="Item 6"/>
            <w:listItem w:displayText="Item 7" w:value="Item 7"/>
            <w:listItem w:displayText="Item 8" w:value="Item 8"/>
            <w:listItem w:displayText="Item 9" w:value="Item 9"/>
            <w:listItem w:displayText="Item 10" w:value="Item 10"/>
            <w:listItem w:displayText="Item 11" w:value="Item 11"/>
            <w:listItem w:displayText="Item 12" w:value="Item 12"/>
            <w:listItem w:displayText="Item 13" w:value="Item 13"/>
            <w:listItem w:displayText="Item 14" w:value="Item 14"/>
            <w:listItem w:displayText="Item 15" w:value="Item 15"/>
            <w:listItem w:displayText="Item 16" w:value="Item 16"/>
            <w:listItem w:displayText="Item 17" w:value="Item 17"/>
            <w:listItem w:displayText="Item 18" w:value="Item 18"/>
            <w:listItem w:displayText="Item 19" w:value="Item 19"/>
            <w:listItem w:displayText="Item 20" w:value="Item 20"/>
            <w:listItem w:displayText="Item 21" w:value="Item 21"/>
            <w:listItem w:displayText="Item 22" w:value="Item 22"/>
            <w:listItem w:displayText="Item 23" w:value="Item 23"/>
            <w:listItem w:displayText="Item 24" w:value="Item 24"/>
            <w:listItem w:displayText="Item 25" w:value="Item 25"/>
            <w:listItem w:displayText="Item 26" w:value="Item 26"/>
            <w:listItem w:displayText="Item 27" w:value="Item 27"/>
            <w:listItem w:displayText="Item 28" w:value="Item 28"/>
            <w:listItem w:displayText="Item 29" w:value="Item 29"/>
            <w:listItem w:displayText="Item 30" w:value="Item 30"/>
            <w:listItem w:displayText="Item 31" w:value="Item 31"/>
            <w:listItem w:displayText="Item 32" w:value="Item 32"/>
            <w:listItem w:displayText="Item 33" w:value="Item 33"/>
            <w:listItem w:displayText="Item 34" w:value="Item 34"/>
            <w:listItem w:displayText="Item 35" w:value="Item 35"/>
            <w:listItem w:displayText="Item 36" w:value="Item 36"/>
            <w:listItem w:displayText="Item 37" w:value="Item 37"/>
            <w:listItem w:displayText="Item 38" w:value="Item 38"/>
            <w:listItem w:displayText="Item 39" w:value="Item 39"/>
            <w:listItem w:displayText="Item 40" w:value="Item 40"/>
            <w:listItem w:displayText="Item 41" w:value="Item 41"/>
            <w:listItem w:displayText="Item 42" w:value="Item 42"/>
            <w:listItem w:displayText="Item 43" w:value="Item 43"/>
            <w:listItem w:displayText="Item 44" w:value="Item 44"/>
            <w:listItem w:displayText="Item 45" w:value="Item 45"/>
            <w:listItem w:displayText="Item 46" w:value="Item 46"/>
            <w:listItem w:displayText="Item 47" w:value="Item 47"/>
            <w:listItem w:displayText="Item 48" w:value="Item 48"/>
            <w:listItem w:displayText="Item 49" w:value="Item 49"/>
            <w:listItem w:displayText="Item 50" w:value="Item 50"/>
            <w:listItem w:displayText="Item 51" w:value="Item 51"/>
            <w:listItem w:displayText="Item 52" w:value="Item 52"/>
            <w:listItem w:displayText="Item 53" w:value="Item 53"/>
            <w:listItem w:displayText="Item 54" w:value="Item 54"/>
            <w:listItem w:displayText="Item 55" w:value="Item 55"/>
            <w:listItem w:displayText="Item 56" w:value="Item 56"/>
            <w:listItem w:displayText="Item 57" w:value="Item 57"/>
            <w:listItem w:displayText="Item 58" w:value="Item 58"/>
            <w:listItem w:displayText="Item 59" w:value="Item 59"/>
            <w:listItem w:displayText="Item 60" w:value="Item 60"/>
            <w:listItem w:displayText="Item 61" w:value="Item 61"/>
            <w:listItem w:displayText="Item 62" w:value="Item 62"/>
            <w:listItem w:displayText="Item 63" w:value="Item 63"/>
            <w:listItem w:displayText="Item 64" w:value="Item 64"/>
            <w:listItem w:displayText="Item 65" w:value="Item 65"/>
            <w:listItem w:displayText="Item 66" w:value="Item 66"/>
            <w:listItem w:displayText="Item 67" w:value="Item 67"/>
            <w:listItem w:displayText="Item 68" w:value="Item 68"/>
            <w:listItem w:displayText="Item 69" w:value="Item 69"/>
            <w:listItem w:displayText="Item 70" w:value="Item 70"/>
            <w:listItem w:displayText="Item 71" w:value="Item 71"/>
            <w:listItem w:displayText="Item 72" w:value="Item 72"/>
            <w:listItem w:displayText="Item 73" w:value="Item 73"/>
            <w:listItem w:displayText="Item 74" w:value="Item 74"/>
            <w:listItem w:displayText="Item 75" w:value="Item 75"/>
            <w:listItem w:displayText="Item 76" w:value="Item 76"/>
            <w:listItem w:displayText="Item 77" w:value="Item 77"/>
            <w:listItem w:displayText="Item 78" w:value="Item 78"/>
            <w:listItem w:displayText="Item 79" w:value="Item 79"/>
            <w:listItem w:displayText="Item 80" w:value="Item 80"/>
            <w:listItem w:displayText="Item 81" w:value="Item 81"/>
            <w:listItem w:displayText="Item 82" w:value="Item 82"/>
            <w:listItem w:displayText="Item 83" w:value="Item 83"/>
            <w:listItem w:displayText="Item 84" w:value="Item 84"/>
            <w:listItem w:displayText="Item 85" w:value="Item 85"/>
            <w:listItem w:displayText="Item 86" w:value="Item 86"/>
            <w:listItem w:displayText="Item 87" w:value="Item 87"/>
            <w:listItem w:displayText="Item 88" w:value="Item 88"/>
            <w:listItem w:displayText="Item 89" w:value="Item 89"/>
            <w:listItem w:displayText="Item 90" w:value="Item 90"/>
            <w:listItem w:displayText="Item 91" w:value="Item 91"/>
            <w:listItem w:displayText="Item 92" w:value="Item 92"/>
            <w:listItem w:displayText="Item 93" w:value="Item 93"/>
            <w:listItem w:displayText="Item 94" w:value="Item 94"/>
            <w:listItem w:displayText="Item 95" w:value="Item 95"/>
            <w:listItem w:displayText="Item 96" w:value="Item 96"/>
            <w:listItem w:displayText="Item 97" w:value="Item 97"/>
            <w:listItem w:displayText="Item 98" w:value="Item 98"/>
            <w:listItem w:displayText="Item 99" w:value="Item 99"/>
            <w:listItem w:displayText="Item 100" w:value="Item 100"/>
          </w:dropDownList>
        </w:sdtPr>
        <w:sdtEndPr/>
        <w:sdtContent>
          <w:r>
            <w:rPr>
              <w:bCs/>
            </w:rPr>
            <w:t>Item 40</w:t>
          </w:r>
        </w:sdtContent>
      </w:sdt>
      <w:r>
        <w:t xml:space="preserve"> on </w:t>
      </w:r>
      <w:sdt>
        <w:sdtPr>
          <w:rPr>
            <w:bCs/>
          </w:rPr>
          <w:id w:val="1240140097"/>
          <w:placeholder>
            <w:docPart w:val="7F2B4E4106844113B361054CA8051F3E"/>
          </w:placeholder>
          <w:date w:fullDate="2025-03-10T00:00:00Z">
            <w:dateFormat w:val="MMMM d, yyyy"/>
            <w:lid w:val="en-US"/>
            <w:storeMappedDataAs w:val="dateTime"/>
            <w:calendar w:val="gregorian"/>
          </w:date>
        </w:sdtPr>
        <w:sdtEndPr/>
        <w:sdtContent>
          <w:r>
            <w:rPr>
              <w:bCs/>
            </w:rPr>
            <w:t>March 10, 2025</w:t>
          </w:r>
        </w:sdtContent>
      </w:sdt>
      <w:r>
        <w:rPr>
          <w:bCs/>
        </w:rPr>
        <w:t>,</w:t>
      </w:r>
      <w:r w:rsidRPr="00377683">
        <w:t xml:space="preserve"> </w:t>
      </w:r>
      <w:r>
        <w:t>remains</w:t>
      </w:r>
      <w:r w:rsidRPr="00377683">
        <w:t xml:space="preserve"> sufficient</w:t>
      </w:r>
      <w:r>
        <w:t xml:space="preserve"> </w:t>
      </w:r>
      <w:r>
        <w:rPr>
          <w:bCs/>
        </w:rPr>
        <w:t xml:space="preserve">to remove each landowner opt-out request from the requested water areas 1-3 received in Items 22, 24, and 32. In addition, the revised maps and digital mapping </w:t>
      </w:r>
      <w:r>
        <w:t xml:space="preserve">for the requested sewer area 1 filed with Item 57 on May 19, 2025, are sufficient to remove </w:t>
      </w:r>
      <w:r>
        <w:rPr>
          <w:bCs/>
        </w:rPr>
        <w:t>each landowner opt-out request from requested sewer area 1 received in Items 22, 24, and 32</w:t>
      </w:r>
      <w:r>
        <w:t xml:space="preserve">. </w:t>
      </w:r>
    </w:p>
    <w:p w14:paraId="3E490D79" w14:textId="77777777" w:rsidR="002335ED" w:rsidRDefault="002335ED" w:rsidP="002335ED"/>
    <w:p w14:paraId="1396A2D1" w14:textId="53441077" w:rsidR="002335ED" w:rsidRDefault="002335ED" w:rsidP="002335ED">
      <w:pPr>
        <w:rPr>
          <w:bCs/>
        </w:rPr>
      </w:pPr>
      <w:r>
        <w:rPr>
          <w:bCs/>
        </w:rPr>
        <w:t>Since SJWTX’s requested water areas 1-3 remains the same and the requested sewer area was only reduced, additional notice is not required.</w:t>
      </w:r>
    </w:p>
    <w:p w14:paraId="2184F33C" w14:textId="77777777" w:rsidR="002335ED" w:rsidRPr="009057EA" w:rsidRDefault="002335ED" w:rsidP="002335ED"/>
    <w:p w14:paraId="491DEF37" w14:textId="77777777" w:rsidR="002335ED" w:rsidRPr="007C35E6" w:rsidRDefault="002335ED" w:rsidP="002335ED">
      <w:pPr>
        <w:rPr>
          <w:i/>
          <w:iCs/>
        </w:rPr>
      </w:pPr>
      <w:r w:rsidRPr="007C35E6">
        <w:rPr>
          <w:i/>
          <w:iCs/>
        </w:rPr>
        <w:t>Requested Water Area 1:</w:t>
      </w:r>
    </w:p>
    <w:p w14:paraId="1C6EDEC2" w14:textId="77777777" w:rsidR="002335ED" w:rsidRPr="007C35E6" w:rsidRDefault="002335ED" w:rsidP="002335ED">
      <w:r w:rsidRPr="007C35E6">
        <w:t xml:space="preserve">The </w:t>
      </w:r>
      <w:r w:rsidRPr="007C35E6">
        <w:rPr>
          <w:i/>
          <w:iCs/>
        </w:rPr>
        <w:t>requested water area 1</w:t>
      </w:r>
      <w:r w:rsidRPr="007C35E6">
        <w:t xml:space="preserve"> includes 112 customer connections and approximately 4,</w:t>
      </w:r>
      <w:r>
        <w:t>261.1</w:t>
      </w:r>
      <w:r w:rsidRPr="007C35E6">
        <w:t xml:space="preserve"> acres of uncertificated area to amend (add) to CCN No. 10692.</w:t>
      </w:r>
    </w:p>
    <w:p w14:paraId="646480C8" w14:textId="77777777" w:rsidR="002335ED" w:rsidRPr="007C35E6" w:rsidRDefault="002335ED" w:rsidP="002335ED">
      <w:pPr>
        <w:ind w:left="704" w:hanging="360"/>
      </w:pPr>
    </w:p>
    <w:p w14:paraId="7EAD5D5B" w14:textId="77777777" w:rsidR="002335ED" w:rsidRPr="007C35E6" w:rsidRDefault="002335ED" w:rsidP="002335ED">
      <w:pPr>
        <w:rPr>
          <w:i/>
          <w:iCs/>
        </w:rPr>
      </w:pPr>
      <w:r w:rsidRPr="007C35E6">
        <w:rPr>
          <w:i/>
          <w:iCs/>
        </w:rPr>
        <w:lastRenderedPageBreak/>
        <w:t>Requested Water Area 2:</w:t>
      </w:r>
    </w:p>
    <w:p w14:paraId="5BE3710E" w14:textId="77777777" w:rsidR="002335ED" w:rsidRPr="007C35E6" w:rsidRDefault="002335ED" w:rsidP="002335ED">
      <w:r w:rsidRPr="007C35E6">
        <w:t xml:space="preserve">The </w:t>
      </w:r>
      <w:r w:rsidRPr="007C35E6">
        <w:rPr>
          <w:i/>
          <w:iCs/>
        </w:rPr>
        <w:t>requested water area 2</w:t>
      </w:r>
      <w:r w:rsidRPr="007C35E6">
        <w:t xml:space="preserve"> includes 0 customer connections and approximately 237 acres of uncertificated area to amend (add) to CCN No. 10692.</w:t>
      </w:r>
    </w:p>
    <w:p w14:paraId="3F750FCF" w14:textId="77777777" w:rsidR="002335ED" w:rsidRPr="007C35E6" w:rsidRDefault="002335ED" w:rsidP="002335ED"/>
    <w:p w14:paraId="08EC5D5B" w14:textId="77777777" w:rsidR="002335ED" w:rsidRPr="007C35E6" w:rsidRDefault="002335ED" w:rsidP="002335ED">
      <w:pPr>
        <w:rPr>
          <w:i/>
          <w:iCs/>
        </w:rPr>
      </w:pPr>
      <w:r w:rsidRPr="007C35E6">
        <w:rPr>
          <w:i/>
          <w:iCs/>
        </w:rPr>
        <w:t>Requested Water Area 3:</w:t>
      </w:r>
    </w:p>
    <w:p w14:paraId="6EC627C6" w14:textId="77777777" w:rsidR="002335ED" w:rsidRPr="007C35E6" w:rsidRDefault="002335ED" w:rsidP="002335ED">
      <w:r w:rsidRPr="007C35E6">
        <w:t xml:space="preserve">The </w:t>
      </w:r>
      <w:r w:rsidRPr="007C35E6">
        <w:rPr>
          <w:i/>
          <w:iCs/>
        </w:rPr>
        <w:t>requested water area 3</w:t>
      </w:r>
      <w:r w:rsidRPr="007C35E6">
        <w:t xml:space="preserve"> includes 0 customer connections and approximately 13.5 acres of uncertificated area to amend (add) to CCN No. 10692.</w:t>
      </w:r>
    </w:p>
    <w:p w14:paraId="42F0CE37" w14:textId="77777777" w:rsidR="002335ED" w:rsidRPr="007C35E6" w:rsidRDefault="002335ED" w:rsidP="002335ED"/>
    <w:p w14:paraId="2B23F46A" w14:textId="77777777" w:rsidR="002335ED" w:rsidRPr="004E42ED" w:rsidRDefault="002335ED" w:rsidP="002335ED">
      <w:pPr>
        <w:rPr>
          <w:b/>
          <w:bCs/>
          <w:i/>
          <w:iCs/>
        </w:rPr>
      </w:pPr>
      <w:r w:rsidRPr="004E42ED">
        <w:rPr>
          <w:b/>
          <w:bCs/>
          <w:i/>
          <w:iCs/>
        </w:rPr>
        <w:t>Total Requested Water Area (1-3):</w:t>
      </w:r>
    </w:p>
    <w:p w14:paraId="1D645795" w14:textId="77777777" w:rsidR="002335ED" w:rsidRPr="007C35E6" w:rsidRDefault="002335ED" w:rsidP="002335ED">
      <w:r w:rsidRPr="007C35E6">
        <w:t xml:space="preserve">The </w:t>
      </w:r>
      <w:r w:rsidRPr="007C35E6">
        <w:rPr>
          <w:i/>
          <w:iCs/>
        </w:rPr>
        <w:t>total</w:t>
      </w:r>
      <w:r w:rsidRPr="007C35E6">
        <w:t xml:space="preserve"> </w:t>
      </w:r>
      <w:r w:rsidRPr="007C35E6">
        <w:rPr>
          <w:i/>
          <w:iCs/>
        </w:rPr>
        <w:t xml:space="preserve">requested water area </w:t>
      </w:r>
      <w:r w:rsidRPr="007C35E6">
        <w:t xml:space="preserve">includes 112 customer connections and approximately </w:t>
      </w:r>
      <w:r>
        <w:t>4,511.6</w:t>
      </w:r>
      <w:r w:rsidRPr="007C35E6">
        <w:t xml:space="preserve"> acres of uncertificated area to amend (add) to CCN No. 10692.</w:t>
      </w:r>
      <w:r>
        <w:t xml:space="preserve"> </w:t>
      </w:r>
      <w:r w:rsidRPr="007C35E6">
        <w:t xml:space="preserve">The </w:t>
      </w:r>
      <w:sdt>
        <w:sdtPr>
          <w:alias w:val="Select Application/Petition"/>
          <w:tag w:val="Select Application/Petition"/>
          <w:id w:val="543647998"/>
          <w:placeholder>
            <w:docPart w:val="814BACEDCF6240BE906CF05FD1BA31CF"/>
          </w:placeholder>
          <w:dropDownList>
            <w:listItem w:value="Select type."/>
            <w:listItem w:displayText="application" w:value="application"/>
            <w:listItem w:displayText="petition" w:value="petition"/>
          </w:dropDownList>
        </w:sdtPr>
        <w:sdtEndPr/>
        <w:sdtContent>
          <w:r w:rsidRPr="007C35E6">
            <w:t>application</w:t>
          </w:r>
        </w:sdtContent>
      </w:sdt>
      <w:r w:rsidRPr="007C35E6">
        <w:t xml:space="preserve"> proposes the addition of approximately </w:t>
      </w:r>
      <w:r>
        <w:t>4,511.6</w:t>
      </w:r>
      <w:r w:rsidRPr="007C35E6">
        <w:t xml:space="preserve"> acres to CCN No. 10692. </w:t>
      </w:r>
    </w:p>
    <w:p w14:paraId="2D80B723" w14:textId="77777777" w:rsidR="002335ED" w:rsidRPr="007C35E6" w:rsidRDefault="002335ED" w:rsidP="002335ED"/>
    <w:p w14:paraId="3DFE828C" w14:textId="77777777" w:rsidR="002335ED" w:rsidRPr="007C35E6" w:rsidRDefault="002335ED" w:rsidP="002335ED">
      <w:pPr>
        <w:rPr>
          <w:i/>
          <w:iCs/>
        </w:rPr>
      </w:pPr>
      <w:r w:rsidRPr="007C35E6">
        <w:rPr>
          <w:i/>
          <w:iCs/>
        </w:rPr>
        <w:t>Requested Sewer Area 1:</w:t>
      </w:r>
    </w:p>
    <w:p w14:paraId="235BF9F3" w14:textId="33461D5D" w:rsidR="00166026" w:rsidRPr="00F664CC" w:rsidRDefault="002335ED" w:rsidP="00F664CC">
      <w:r w:rsidRPr="007C35E6">
        <w:t xml:space="preserve">The </w:t>
      </w:r>
      <w:r w:rsidRPr="007C35E6">
        <w:rPr>
          <w:i/>
          <w:iCs/>
        </w:rPr>
        <w:t>requested sewer area 1</w:t>
      </w:r>
      <w:r w:rsidRPr="007C35E6">
        <w:t xml:space="preserve"> includes 0 customer connections and approximately 20</w:t>
      </w:r>
      <w:r>
        <w:t>1.1</w:t>
      </w:r>
      <w:r w:rsidRPr="007C35E6">
        <w:t xml:space="preserve"> acres of uncertificated area to amend (add) to CCN No. 20877.</w:t>
      </w:r>
      <w:r>
        <w:t xml:space="preserve"> </w:t>
      </w:r>
      <w:r w:rsidRPr="007C35E6">
        <w:t xml:space="preserve">The </w:t>
      </w:r>
      <w:sdt>
        <w:sdtPr>
          <w:alias w:val="Select Application/Petition"/>
          <w:tag w:val="Select Application/Petition"/>
          <w:id w:val="-1749961709"/>
          <w:placeholder>
            <w:docPart w:val="958C61F7AB9842BBB81FF3F043660803"/>
          </w:placeholder>
          <w:dropDownList>
            <w:listItem w:value="Select type."/>
            <w:listItem w:displayText="application" w:value="application"/>
            <w:listItem w:displayText="petition" w:value="petition"/>
          </w:dropDownList>
        </w:sdtPr>
        <w:sdtEndPr/>
        <w:sdtContent>
          <w:r w:rsidRPr="007C35E6">
            <w:t>application</w:t>
          </w:r>
        </w:sdtContent>
      </w:sdt>
      <w:r w:rsidRPr="007C35E6">
        <w:t xml:space="preserve"> proposes the addition of approximately </w:t>
      </w:r>
      <w:r>
        <w:t>201.1</w:t>
      </w:r>
      <w:r w:rsidRPr="007C35E6">
        <w:t xml:space="preserve"> acres to CCN No. 20877. </w:t>
      </w:r>
    </w:p>
    <w:p w14:paraId="1A90A975" w14:textId="77777777" w:rsidR="003169AC" w:rsidRPr="00166026" w:rsidRDefault="00166026" w:rsidP="00166026">
      <w:pPr>
        <w:spacing w:before="240"/>
      </w:pPr>
      <w:r w:rsidRPr="00166026">
        <w:rPr>
          <w:bCs/>
        </w:rPr>
        <w:t xml:space="preserve">Based on the above, </w:t>
      </w:r>
      <w:r w:rsidR="0017737A" w:rsidRPr="00166026">
        <w:rPr>
          <w:bCs/>
          <w:szCs w:val="24"/>
        </w:rPr>
        <w:t>I</w:t>
      </w:r>
      <w:r w:rsidR="00A732D6" w:rsidRPr="00166026">
        <w:rPr>
          <w:bCs/>
          <w:szCs w:val="24"/>
        </w:rPr>
        <w:t xml:space="preserve"> </w:t>
      </w:r>
      <w:r w:rsidR="003E03B8" w:rsidRPr="00C527C5">
        <w:rPr>
          <w:bCs/>
          <w:szCs w:val="24"/>
        </w:rPr>
        <w:t xml:space="preserve">recommend </w:t>
      </w:r>
      <w:r w:rsidR="003169AC" w:rsidRPr="00C527C5">
        <w:rPr>
          <w:bCs/>
        </w:rPr>
        <w:t>that the revised map</w:t>
      </w:r>
      <w:r w:rsidR="007E4BF2">
        <w:rPr>
          <w:bCs/>
        </w:rPr>
        <w:t>s</w:t>
      </w:r>
      <w:r w:rsidR="003169AC" w:rsidRPr="00C527C5">
        <w:rPr>
          <w:bCs/>
        </w:rPr>
        <w:t xml:space="preserve"> and digital data </w:t>
      </w:r>
      <w:r w:rsidR="007E4BF2">
        <w:rPr>
          <w:bCs/>
        </w:rPr>
        <w:t>are</w:t>
      </w:r>
      <w:r w:rsidR="003169AC" w:rsidRPr="00C527C5">
        <w:rPr>
          <w:bCs/>
        </w:rPr>
        <w:t xml:space="preserve"> </w:t>
      </w:r>
      <w:r w:rsidR="003169AC" w:rsidRPr="00C527C5">
        <w:t xml:space="preserve">sufficient. </w:t>
      </w:r>
    </w:p>
    <w:bookmarkEnd w:id="7"/>
    <w:p w14:paraId="3AC1C09A" w14:textId="77777777" w:rsidR="003E03B8" w:rsidRPr="00C94E47" w:rsidRDefault="003E03B8" w:rsidP="004635DC">
      <w:pPr>
        <w:tabs>
          <w:tab w:val="left" w:pos="1440"/>
          <w:tab w:val="right" w:pos="9360"/>
        </w:tabs>
        <w:rPr>
          <w:bCs/>
          <w:szCs w:val="24"/>
        </w:rPr>
      </w:pPr>
    </w:p>
    <w:sectPr w:rsidR="003E03B8" w:rsidRPr="00C94E47" w:rsidSect="008262FF">
      <w:headerReference w:type="default" r:id="rId8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BE6BE2" w14:textId="77777777" w:rsidR="002E1A86" w:rsidRDefault="002E1A86">
      <w:r>
        <w:separator/>
      </w:r>
    </w:p>
  </w:endnote>
  <w:endnote w:type="continuationSeparator" w:id="0">
    <w:p w14:paraId="29F97486" w14:textId="77777777" w:rsidR="002E1A86" w:rsidRDefault="002E1A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D6E49E" w14:textId="77777777" w:rsidR="002E1A86" w:rsidRDefault="002E1A86">
      <w:r>
        <w:separator/>
      </w:r>
    </w:p>
  </w:footnote>
  <w:footnote w:type="continuationSeparator" w:id="0">
    <w:p w14:paraId="6AE171BF" w14:textId="77777777" w:rsidR="002E1A86" w:rsidRDefault="002E1A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E32CE9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033E99D3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139FE975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C7FB4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DD27C7"/>
    <w:multiLevelType w:val="hybridMultilevel"/>
    <w:tmpl w:val="3F6EC61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7D6D05CB"/>
    <w:multiLevelType w:val="hybridMultilevel"/>
    <w:tmpl w:val="787254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2815513">
    <w:abstractNumId w:val="1"/>
  </w:num>
  <w:num w:numId="2" w16cid:durableId="14698571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1A86"/>
    <w:rsid w:val="000310CE"/>
    <w:rsid w:val="00032A8A"/>
    <w:rsid w:val="0004450E"/>
    <w:rsid w:val="000B5444"/>
    <w:rsid w:val="000F5176"/>
    <w:rsid w:val="001059EF"/>
    <w:rsid w:val="00105B9B"/>
    <w:rsid w:val="00116570"/>
    <w:rsid w:val="00166026"/>
    <w:rsid w:val="0017737A"/>
    <w:rsid w:val="00180C74"/>
    <w:rsid w:val="001B1A94"/>
    <w:rsid w:val="001D4194"/>
    <w:rsid w:val="001D5EBD"/>
    <w:rsid w:val="00212725"/>
    <w:rsid w:val="002335ED"/>
    <w:rsid w:val="00261B9C"/>
    <w:rsid w:val="0028111B"/>
    <w:rsid w:val="002E1A86"/>
    <w:rsid w:val="00312F16"/>
    <w:rsid w:val="003169AC"/>
    <w:rsid w:val="00343BD8"/>
    <w:rsid w:val="00362EB5"/>
    <w:rsid w:val="003E03B8"/>
    <w:rsid w:val="00415FBC"/>
    <w:rsid w:val="004249AC"/>
    <w:rsid w:val="004635DC"/>
    <w:rsid w:val="004C2295"/>
    <w:rsid w:val="00525A4B"/>
    <w:rsid w:val="00542418"/>
    <w:rsid w:val="0055491D"/>
    <w:rsid w:val="00573A4F"/>
    <w:rsid w:val="006D3893"/>
    <w:rsid w:val="006D6326"/>
    <w:rsid w:val="006D779A"/>
    <w:rsid w:val="006E0492"/>
    <w:rsid w:val="006F0102"/>
    <w:rsid w:val="00703C4C"/>
    <w:rsid w:val="007B57D9"/>
    <w:rsid w:val="007E4BF2"/>
    <w:rsid w:val="007E4EE0"/>
    <w:rsid w:val="007F49B2"/>
    <w:rsid w:val="008262FF"/>
    <w:rsid w:val="008C469B"/>
    <w:rsid w:val="0091083F"/>
    <w:rsid w:val="00994BA9"/>
    <w:rsid w:val="009A0628"/>
    <w:rsid w:val="009A598F"/>
    <w:rsid w:val="00A32B18"/>
    <w:rsid w:val="00A732D6"/>
    <w:rsid w:val="00A7691E"/>
    <w:rsid w:val="00AB0161"/>
    <w:rsid w:val="00AD7170"/>
    <w:rsid w:val="00AE473C"/>
    <w:rsid w:val="00AE5AA2"/>
    <w:rsid w:val="00B56DD2"/>
    <w:rsid w:val="00B6124B"/>
    <w:rsid w:val="00B94F23"/>
    <w:rsid w:val="00BF1018"/>
    <w:rsid w:val="00C429B3"/>
    <w:rsid w:val="00C527C5"/>
    <w:rsid w:val="00C7743E"/>
    <w:rsid w:val="00CE11FE"/>
    <w:rsid w:val="00D11375"/>
    <w:rsid w:val="00D20A7A"/>
    <w:rsid w:val="00D721A7"/>
    <w:rsid w:val="00D757E3"/>
    <w:rsid w:val="00DA36E8"/>
    <w:rsid w:val="00DB580F"/>
    <w:rsid w:val="00E27108"/>
    <w:rsid w:val="00E37D8B"/>
    <w:rsid w:val="00E95B09"/>
    <w:rsid w:val="00EA5690"/>
    <w:rsid w:val="00F011D5"/>
    <w:rsid w:val="00F1316B"/>
    <w:rsid w:val="00F664CC"/>
    <w:rsid w:val="00FC19B7"/>
    <w:rsid w:val="00FD2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E2F212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unhideWhenUsed/>
    <w:rsid w:val="003E03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E03B8"/>
    <w:pPr>
      <w:spacing w:after="200"/>
      <w:jc w:val="left"/>
    </w:pPr>
    <w:rPr>
      <w:rFonts w:eastAsiaTheme="minorHAnsi" w:cstheme="minorBidi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E03B8"/>
    <w:rPr>
      <w:rFonts w:eastAsiaTheme="minorHAnsi" w:cstheme="minorBidi"/>
    </w:rPr>
  </w:style>
  <w:style w:type="character" w:styleId="Hyperlink">
    <w:name w:val="Hyperlink"/>
    <w:basedOn w:val="DefaultParagraphFont"/>
    <w:uiPriority w:val="99"/>
    <w:unhideWhenUsed/>
    <w:rsid w:val="003E03B8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3E03B8"/>
    <w:pPr>
      <w:spacing w:after="200" w:line="276" w:lineRule="auto"/>
      <w:ind w:left="720"/>
      <w:contextualSpacing/>
      <w:jc w:val="left"/>
    </w:pPr>
    <w:rPr>
      <w:rFonts w:eastAsiaTheme="minorHAnsi" w:cstheme="minorBidi"/>
      <w:szCs w:val="22"/>
    </w:rPr>
  </w:style>
  <w:style w:type="paragraph" w:styleId="NoSpacing">
    <w:name w:val="No Spacing"/>
    <w:uiPriority w:val="1"/>
    <w:qFormat/>
    <w:rsid w:val="003E03B8"/>
    <w:rPr>
      <w:rFonts w:eastAsiaTheme="minorHAnsi" w:cstheme="minorBidi"/>
      <w:sz w:val="24"/>
      <w:szCs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450E"/>
    <w:pPr>
      <w:spacing w:after="0"/>
      <w:jc w:val="both"/>
    </w:pPr>
    <w:rPr>
      <w:rFonts w:eastAsia="Times New Roman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4450E"/>
    <w:rPr>
      <w:rFonts w:eastAsiaTheme="minorHAnsi" w:cstheme="minorBidi"/>
      <w:b/>
      <w:bCs/>
    </w:rPr>
  </w:style>
  <w:style w:type="character" w:styleId="PlaceholderText">
    <w:name w:val="Placeholder Text"/>
    <w:basedOn w:val="DefaultParagraphFont"/>
    <w:uiPriority w:val="99"/>
    <w:semiHidden/>
    <w:rsid w:val="00542418"/>
    <w:rPr>
      <w:color w:val="808080"/>
    </w:rPr>
  </w:style>
  <w:style w:type="character" w:customStyle="1" w:styleId="Style1">
    <w:name w:val="Style1"/>
    <w:basedOn w:val="DefaultParagraphFont"/>
    <w:uiPriority w:val="1"/>
    <w:rsid w:val="00542418"/>
    <w:rPr>
      <w:rFonts w:ascii="Times New Roman" w:hAnsi="Times New Roman"/>
      <w:color w:val="FF0000"/>
      <w:sz w:val="24"/>
    </w:rPr>
  </w:style>
  <w:style w:type="character" w:customStyle="1" w:styleId="Style4">
    <w:name w:val="Style4"/>
    <w:basedOn w:val="DefaultParagraphFont"/>
    <w:uiPriority w:val="1"/>
    <w:rsid w:val="00166026"/>
    <w:rPr>
      <w:rFonts w:ascii="Times New Roman" w:hAnsi="Times New Roman"/>
      <w:color w:val="auto"/>
      <w:sz w:val="24"/>
    </w:rPr>
  </w:style>
  <w:style w:type="character" w:customStyle="1" w:styleId="Style2">
    <w:name w:val="Style2"/>
    <w:basedOn w:val="DefaultParagraphFont"/>
    <w:uiPriority w:val="1"/>
    <w:rsid w:val="00343BD8"/>
    <w:rPr>
      <w:rFonts w:ascii="Times New Roman" w:hAnsi="Times New Roman"/>
      <w:b w:val="0"/>
      <w:i/>
      <w:color w:val="auto"/>
      <w:sz w:val="24"/>
      <w:u w:val="none"/>
    </w:rPr>
  </w:style>
  <w:style w:type="character" w:customStyle="1" w:styleId="Style3">
    <w:name w:val="Style3"/>
    <w:basedOn w:val="DefaultParagraphFont"/>
    <w:uiPriority w:val="1"/>
    <w:rsid w:val="002335ED"/>
    <w:rPr>
      <w:rFonts w:ascii="Times New Roman" w:hAnsi="Times New Roman"/>
      <w:i/>
      <w:color w:val="auto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0E8A5D0D4D847F78C83A6C69D8EC5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78734D-6444-449A-B8B5-8B3D07F6AD45}"/>
      </w:docPartPr>
      <w:docPartBody>
        <w:p w:rsidR="00B17A14" w:rsidRDefault="00B17A14" w:rsidP="00B17A14">
          <w:pPr>
            <w:pStyle w:val="E0E8A5D0D4D847F78C83A6C69D8EC5D5"/>
          </w:pPr>
          <w:r w:rsidRPr="00272DD7">
            <w:rPr>
              <w:rStyle w:val="PlaceholderText"/>
            </w:rPr>
            <w:t>Choose an item.</w:t>
          </w:r>
        </w:p>
      </w:docPartBody>
    </w:docPart>
    <w:docPart>
      <w:docPartPr>
        <w:name w:val="6D87AACA4B984EF7A1683FCF1D7286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269932-D3B8-4AEB-B356-363F664B832D}"/>
      </w:docPartPr>
      <w:docPartBody>
        <w:p w:rsidR="00B17A14" w:rsidRDefault="00B17A14" w:rsidP="00B17A14">
          <w:pPr>
            <w:pStyle w:val="6D87AACA4B984EF7A1683FCF1D7286AC"/>
          </w:pPr>
          <w:r w:rsidRPr="00E94F48">
            <w:rPr>
              <w:rStyle w:val="PlaceholderText"/>
              <w:bCs/>
            </w:rPr>
            <w:t>Enter date</w:t>
          </w:r>
        </w:p>
      </w:docPartBody>
    </w:docPart>
    <w:docPart>
      <w:docPartPr>
        <w:name w:val="5E45A2B4C0064C0FB3F99F9FBE1C08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E3D4E8-5F8A-44FA-A4C1-DDC4715D2C35}"/>
      </w:docPartPr>
      <w:docPartBody>
        <w:p w:rsidR="00B17A14" w:rsidRDefault="00B17A14" w:rsidP="00B17A14">
          <w:pPr>
            <w:pStyle w:val="5E45A2B4C0064C0FB3F99F9FBE1C08E2"/>
          </w:pPr>
          <w:r w:rsidRPr="00272DD7">
            <w:rPr>
              <w:rStyle w:val="PlaceholderText"/>
            </w:rPr>
            <w:t>Choose an item.</w:t>
          </w:r>
        </w:p>
      </w:docPartBody>
    </w:docPart>
    <w:docPart>
      <w:docPartPr>
        <w:name w:val="7F2B4E4106844113B361054CA8051F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21C881-E6D2-43CC-BE74-1AB1D203F131}"/>
      </w:docPartPr>
      <w:docPartBody>
        <w:p w:rsidR="00B17A14" w:rsidRDefault="00B17A14" w:rsidP="00B17A14">
          <w:pPr>
            <w:pStyle w:val="7F2B4E4106844113B361054CA8051F3E"/>
          </w:pPr>
          <w:r w:rsidRPr="00E94F48">
            <w:rPr>
              <w:rStyle w:val="PlaceholderText"/>
              <w:bCs/>
            </w:rPr>
            <w:t>Enter date</w:t>
          </w:r>
        </w:p>
      </w:docPartBody>
    </w:docPart>
    <w:docPart>
      <w:docPartPr>
        <w:name w:val="814BACEDCF6240BE906CF05FD1BA31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3040C3-C23C-4D94-B48F-BEC0B0707448}"/>
      </w:docPartPr>
      <w:docPartBody>
        <w:p w:rsidR="00B17A14" w:rsidRDefault="00B17A14" w:rsidP="00B17A14">
          <w:pPr>
            <w:pStyle w:val="814BACEDCF6240BE906CF05FD1BA31CF"/>
          </w:pPr>
          <w:r w:rsidRPr="004F263A">
            <w:rPr>
              <w:rStyle w:val="PlaceholderText"/>
              <w:rFonts w:eastAsiaTheme="minorHAnsi"/>
            </w:rPr>
            <w:t>Select type</w:t>
          </w:r>
        </w:p>
      </w:docPartBody>
    </w:docPart>
    <w:docPart>
      <w:docPartPr>
        <w:name w:val="958C61F7AB9842BBB81FF3F0436608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3DF091-2418-4F78-B965-BAD1558B3302}"/>
      </w:docPartPr>
      <w:docPartBody>
        <w:p w:rsidR="00B17A14" w:rsidRDefault="00B17A14" w:rsidP="00B17A14">
          <w:pPr>
            <w:pStyle w:val="958C61F7AB9842BBB81FF3F043660803"/>
          </w:pPr>
          <w:r w:rsidRPr="004F263A">
            <w:rPr>
              <w:rStyle w:val="PlaceholderText"/>
              <w:rFonts w:eastAsiaTheme="minorHAnsi"/>
            </w:rPr>
            <w:t>Select type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7A14"/>
    <w:rsid w:val="004C2295"/>
    <w:rsid w:val="00B17A14"/>
    <w:rsid w:val="00FD2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17A14"/>
    <w:rPr>
      <w:color w:val="808080"/>
    </w:rPr>
  </w:style>
  <w:style w:type="paragraph" w:customStyle="1" w:styleId="E0E8A5D0D4D847F78C83A6C69D8EC5D5">
    <w:name w:val="E0E8A5D0D4D847F78C83A6C69D8EC5D5"/>
    <w:rsid w:val="00B17A14"/>
  </w:style>
  <w:style w:type="paragraph" w:customStyle="1" w:styleId="6D87AACA4B984EF7A1683FCF1D7286AC">
    <w:name w:val="6D87AACA4B984EF7A1683FCF1D7286AC"/>
    <w:rsid w:val="00B17A14"/>
  </w:style>
  <w:style w:type="paragraph" w:customStyle="1" w:styleId="5E45A2B4C0064C0FB3F99F9FBE1C08E2">
    <w:name w:val="5E45A2B4C0064C0FB3F99F9FBE1C08E2"/>
    <w:rsid w:val="00B17A14"/>
  </w:style>
  <w:style w:type="paragraph" w:customStyle="1" w:styleId="7F2B4E4106844113B361054CA8051F3E">
    <w:name w:val="7F2B4E4106844113B361054CA8051F3E"/>
    <w:rsid w:val="00B17A14"/>
  </w:style>
  <w:style w:type="paragraph" w:customStyle="1" w:styleId="814BACEDCF6240BE906CF05FD1BA31CF">
    <w:name w:val="814BACEDCF6240BE906CF05FD1BA31CF"/>
    <w:rsid w:val="00B17A14"/>
  </w:style>
  <w:style w:type="paragraph" w:customStyle="1" w:styleId="958C61F7AB9842BBB81FF3F043660803">
    <w:name w:val="958C61F7AB9842BBB81FF3F043660803"/>
    <w:rsid w:val="00B17A1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491</Words>
  <Characters>2613</Characters>
  <Application>Microsoft Office Word</Application>
  <DocSecurity>0</DocSecurity>
  <Lines>21</Lines>
  <Paragraphs>6</Paragraphs>
  <ScaleCrop>false</ScaleCrop>
  <Company/>
  <LinksUpToDate>false</LinksUpToDate>
  <CharactersWithSpaces>3098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2025-06-09T13:04:00Z</dcterms:created>
  <dcterms:modified xsi:type="dcterms:W3CDTF">2025-06-09T13:04:00Z</dcterms:modified>
</cp:coreProperties>
</file>